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6253" w14:textId="77777777" w:rsidR="00C546E6" w:rsidRDefault="00C546E6" w:rsidP="00C546E6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ЦЕНТР УПРАВЛЕНИЯ</w:t>
      </w:r>
    </w:p>
    <w:p w14:paraId="6587D71A" w14:textId="77777777" w:rsidR="00C546E6" w:rsidRDefault="00C546E6" w:rsidP="00C546E6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В КРИЗИСНЫХ СИТУАЦИЯХ</w:t>
      </w:r>
    </w:p>
    <w:p w14:paraId="2753EF31" w14:textId="77777777" w:rsidR="00C546E6" w:rsidRDefault="00C546E6" w:rsidP="00C546E6">
      <w:pPr>
        <w:pStyle w:val="western"/>
        <w:spacing w:before="0" w:beforeAutospacing="0" w:after="0" w:afterAutospacing="0" w:line="28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ГУ МЧС России по Иркутской области</w:t>
      </w:r>
    </w:p>
    <w:p w14:paraId="5A0BF01C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 состоянию на 08.00 (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ирк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) 06.01.2024 г.</w:t>
      </w:r>
    </w:p>
    <w:p w14:paraId="402E0A92" w14:textId="77777777" w:rsidR="00C546E6" w:rsidRDefault="00C546E6" w:rsidP="00C546E6">
      <w:pPr>
        <w:pStyle w:val="western"/>
        <w:spacing w:before="0" w:beforeAutospacing="0" w:after="284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</w:p>
    <w:p w14:paraId="4CCA9D6F" w14:textId="08E47A21" w:rsidR="00C546E6" w:rsidRDefault="00C546E6" w:rsidP="00C546E6">
      <w:pPr>
        <w:pStyle w:val="western"/>
        <w:spacing w:before="0" w:beforeAutospacing="0" w:after="284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14:paraId="1406974D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I. Реагирование:</w:t>
      </w:r>
    </w:p>
    <w:p w14:paraId="5BE70EA2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По тушению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13 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техногенных пожаров.</w:t>
      </w:r>
    </w:p>
    <w:p w14:paraId="4A293664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На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дорожно-транспортное происшествие.</w:t>
      </w:r>
    </w:p>
    <w:p w14:paraId="2A18767E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Всего привлекались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113 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человек личного состава и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32 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единицы техники.</w:t>
      </w:r>
    </w:p>
    <w:p w14:paraId="0786834A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II. Мероприятия по стабилизации обстановки с техногенными пожарами:</w:t>
      </w:r>
    </w:p>
    <w:p w14:paraId="4E67543F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</w:t>
      </w: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05 января </w:t>
      </w: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к профилактической работе привлекалось 1423 человек (сотрудников ГПН – 55, ФПС – 269, МВД – 85, представителей органов местного самоуправления – 325, работников органов соцзащиты – 65, работников организаций, осуществляющих управление многоквартирными жилыми домами – 72, волонтеров – 129, ОГБУ – 38, ВДПО – 9, ДПД – 121, старост населенных пунктов (улиц) – 151).</w:t>
      </w:r>
    </w:p>
    <w:p w14:paraId="6D17CEB9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• Проведено 3728 </w:t>
      </w:r>
      <w:proofErr w:type="spellStart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подворовых</w:t>
      </w:r>
      <w:proofErr w:type="spellEnd"/>
      <w:r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обходов. Мерам пожарной безопасности в жилом секторе проинструктировано 6256 человек, распространено 7064 памяток на противопожарную тематику.</w:t>
      </w:r>
    </w:p>
    <w:p w14:paraId="4562873E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III. Предупреждения об опасных и неблагоприятных гидрометеорологических явлениях: </w:t>
      </w:r>
      <w:r>
        <w:rPr>
          <w:color w:val="000000"/>
          <w:sz w:val="28"/>
          <w:szCs w:val="28"/>
        </w:rPr>
        <w:t>не прогнозируются.</w:t>
      </w:r>
    </w:p>
    <w:p w14:paraId="6FEB2F0F" w14:textId="77777777" w:rsidR="00C546E6" w:rsidRDefault="00C546E6" w:rsidP="00C546E6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_GoBack1"/>
      <w:bookmarkEnd w:id="0"/>
      <w:r>
        <w:rPr>
          <w:rFonts w:ascii="inherit" w:hAnsi="inheri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Информационные материалы подготовлены ЦУКС ГУ МЧС России по Иркутской области</w:t>
      </w:r>
    </w:p>
    <w:p w14:paraId="4441D121" w14:textId="538FC021" w:rsidR="00C9241D" w:rsidRPr="00C546E6" w:rsidRDefault="00C9241D" w:rsidP="00C546E6"/>
    <w:sectPr w:rsidR="00C9241D" w:rsidRPr="00C5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D8"/>
    <w:rsid w:val="001D28D8"/>
    <w:rsid w:val="00C546E6"/>
    <w:rsid w:val="00C9241D"/>
    <w:rsid w:val="00E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19BD"/>
  <w15:chartTrackingRefBased/>
  <w15:docId w15:val="{43CE8B59-665D-42C8-B369-954DCC1C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5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ВЛАДИМИР</cp:lastModifiedBy>
  <cp:revision>3</cp:revision>
  <dcterms:created xsi:type="dcterms:W3CDTF">2024-01-04T01:43:00Z</dcterms:created>
  <dcterms:modified xsi:type="dcterms:W3CDTF">2024-01-06T03:01:00Z</dcterms:modified>
</cp:coreProperties>
</file>